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广州体育学校教师数量及结构（报校办）</w:t>
      </w:r>
    </w:p>
    <w:p/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一、校内教师情况</w:t>
      </w:r>
    </w:p>
    <w:p>
      <w:pPr>
        <w:ind w:firstLine="548" w:firstLineChars="196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目前，我校共有校内教师</w:t>
      </w:r>
      <w:r>
        <w:rPr>
          <w:bCs/>
          <w:sz w:val="28"/>
          <w:szCs w:val="28"/>
        </w:rPr>
        <w:t>426</w:t>
      </w:r>
      <w:r>
        <w:rPr>
          <w:rFonts w:hint="eastAsia"/>
          <w:bCs/>
          <w:sz w:val="28"/>
          <w:szCs w:val="28"/>
        </w:rPr>
        <w:t>人。他们的学历结构、职称结构、年龄结构、性别结构如下：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（一）学历结构：博士学位教师</w:t>
      </w:r>
      <w:r>
        <w:rPr>
          <w:sz w:val="28"/>
          <w:szCs w:val="28"/>
        </w:rPr>
        <w:t>74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17.4%</w:t>
      </w:r>
      <w:r>
        <w:rPr>
          <w:rFonts w:hint="eastAsia"/>
          <w:sz w:val="28"/>
          <w:szCs w:val="28"/>
        </w:rPr>
        <w:t>；硕士学位教师</w:t>
      </w:r>
      <w:r>
        <w:rPr>
          <w:sz w:val="28"/>
          <w:szCs w:val="28"/>
        </w:rPr>
        <w:t>232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54.5%</w:t>
      </w:r>
      <w:r>
        <w:rPr>
          <w:rFonts w:hint="eastAsia"/>
          <w:sz w:val="28"/>
          <w:szCs w:val="28"/>
        </w:rPr>
        <w:t>；硕士以上学位教师共</w:t>
      </w:r>
      <w:r>
        <w:rPr>
          <w:sz w:val="28"/>
          <w:szCs w:val="28"/>
        </w:rPr>
        <w:t>306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71.8%</w:t>
      </w:r>
      <w:r>
        <w:rPr>
          <w:rFonts w:hint="eastAsia"/>
          <w:sz w:val="28"/>
          <w:szCs w:val="28"/>
        </w:rPr>
        <w:t>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（二）职称结构：高级职称教师</w:t>
      </w:r>
      <w:r>
        <w:rPr>
          <w:sz w:val="28"/>
          <w:szCs w:val="28"/>
        </w:rPr>
        <w:t>191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45%</w:t>
      </w:r>
      <w:r>
        <w:rPr>
          <w:rFonts w:hint="eastAsia"/>
          <w:sz w:val="28"/>
          <w:szCs w:val="28"/>
        </w:rPr>
        <w:t>；中级职称</w:t>
      </w:r>
      <w:r>
        <w:rPr>
          <w:sz w:val="28"/>
          <w:szCs w:val="28"/>
        </w:rPr>
        <w:t>174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41%</w:t>
      </w:r>
      <w:r>
        <w:rPr>
          <w:rFonts w:hint="eastAsia"/>
          <w:sz w:val="28"/>
          <w:szCs w:val="28"/>
        </w:rPr>
        <w:t>。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（三）年龄结构：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岁以下教师</w:t>
      </w:r>
      <w:r>
        <w:rPr>
          <w:sz w:val="28"/>
          <w:szCs w:val="28"/>
        </w:rPr>
        <w:t>81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19%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岁教师</w:t>
      </w:r>
      <w:r>
        <w:rPr>
          <w:sz w:val="28"/>
          <w:szCs w:val="28"/>
        </w:rPr>
        <w:t>166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39%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岁教师</w:t>
      </w:r>
      <w:r>
        <w:rPr>
          <w:sz w:val="28"/>
          <w:szCs w:val="28"/>
        </w:rPr>
        <w:t>136</w:t>
      </w:r>
      <w:r>
        <w:rPr>
          <w:rFonts w:hint="eastAsia"/>
          <w:sz w:val="28"/>
          <w:szCs w:val="28"/>
        </w:rPr>
        <w:t>人，占</w:t>
      </w:r>
      <w:r>
        <w:rPr>
          <w:sz w:val="28"/>
          <w:szCs w:val="28"/>
        </w:rPr>
        <w:t>31.9%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岁以上教师</w:t>
      </w:r>
      <w:r>
        <w:rPr>
          <w:sz w:val="28"/>
          <w:szCs w:val="28"/>
        </w:rPr>
        <w:t>43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10.1%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四、性别结构：男教师</w:t>
      </w:r>
      <w:r>
        <w:rPr>
          <w:sz w:val="28"/>
          <w:szCs w:val="28"/>
        </w:rPr>
        <w:t>260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61%</w:t>
      </w:r>
      <w:r>
        <w:rPr>
          <w:rFonts w:hint="eastAsia"/>
          <w:sz w:val="28"/>
          <w:szCs w:val="28"/>
        </w:rPr>
        <w:t>；女教师</w:t>
      </w:r>
      <w:r>
        <w:rPr>
          <w:sz w:val="28"/>
          <w:szCs w:val="28"/>
        </w:rPr>
        <w:t>166</w:t>
      </w:r>
      <w:r>
        <w:rPr>
          <w:rFonts w:hint="eastAsia"/>
          <w:sz w:val="28"/>
          <w:szCs w:val="28"/>
        </w:rPr>
        <w:t>人，占教师比例</w:t>
      </w:r>
      <w:r>
        <w:rPr>
          <w:sz w:val="28"/>
          <w:szCs w:val="28"/>
        </w:rPr>
        <w:t>39%</w:t>
      </w:r>
      <w:r>
        <w:rPr>
          <w:rFonts w:hint="eastAsia"/>
          <w:sz w:val="28"/>
          <w:szCs w:val="28"/>
        </w:rPr>
        <w:t>。</w:t>
      </w:r>
    </w:p>
    <w:p>
      <w:pPr>
        <w:ind w:firstLine="551" w:firstLineChars="1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二、校外外聘教师情况</w:t>
      </w:r>
    </w:p>
    <w:p>
      <w:pPr>
        <w:ind w:firstLine="548" w:firstLineChars="196"/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目前，我校共有校外外聘教师</w:t>
      </w:r>
      <w:r>
        <w:rPr>
          <w:bCs/>
          <w:sz w:val="28"/>
          <w:szCs w:val="28"/>
        </w:rPr>
        <w:t>107</w:t>
      </w:r>
      <w:r>
        <w:rPr>
          <w:rFonts w:hint="eastAsia"/>
          <w:bCs/>
          <w:sz w:val="28"/>
          <w:szCs w:val="28"/>
        </w:rPr>
        <w:t>人。他们的学历结构、职称结构、年龄结构、性别结构如下：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学历结构：博士学位教师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名，占教师比例为</w:t>
      </w:r>
      <w:r>
        <w:rPr>
          <w:sz w:val="28"/>
          <w:szCs w:val="28"/>
        </w:rPr>
        <w:t>36.45%</w:t>
      </w:r>
      <w:r>
        <w:rPr>
          <w:rFonts w:hint="eastAsia"/>
          <w:sz w:val="28"/>
          <w:szCs w:val="28"/>
        </w:rPr>
        <w:t>；硕士学位教师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名，占教师比例为</w:t>
      </w:r>
      <w:r>
        <w:rPr>
          <w:sz w:val="28"/>
          <w:szCs w:val="28"/>
        </w:rPr>
        <w:t>26.17%</w:t>
      </w:r>
      <w:r>
        <w:rPr>
          <w:rFonts w:hint="eastAsia"/>
          <w:sz w:val="28"/>
          <w:szCs w:val="28"/>
        </w:rPr>
        <w:t>；硕士以上学位教师共</w:t>
      </w:r>
      <w:r>
        <w:rPr>
          <w:sz w:val="28"/>
          <w:szCs w:val="28"/>
        </w:rPr>
        <w:t>67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62.6%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职称结构：高级职称教师</w:t>
      </w:r>
      <w:r>
        <w:rPr>
          <w:sz w:val="28"/>
          <w:szCs w:val="28"/>
        </w:rPr>
        <w:t>82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76.6%</w:t>
      </w:r>
      <w:r>
        <w:rPr>
          <w:rFonts w:hint="eastAsia"/>
          <w:sz w:val="28"/>
          <w:szCs w:val="28"/>
        </w:rPr>
        <w:t>；中级职称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5.6%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（三）年龄结构：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岁以下教师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16.82%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44</w:t>
      </w:r>
      <w:r>
        <w:rPr>
          <w:rFonts w:hint="eastAsia"/>
          <w:sz w:val="28"/>
          <w:szCs w:val="28"/>
        </w:rPr>
        <w:t>岁教师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8.7%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～</w:t>
      </w:r>
      <w:r>
        <w:rPr>
          <w:sz w:val="28"/>
          <w:szCs w:val="28"/>
        </w:rPr>
        <w:t>54</w:t>
      </w:r>
      <w:r>
        <w:rPr>
          <w:rFonts w:hint="eastAsia"/>
          <w:sz w:val="28"/>
          <w:szCs w:val="28"/>
        </w:rPr>
        <w:t>岁教师</w:t>
      </w:r>
      <w:r>
        <w:rPr>
          <w:sz w:val="28"/>
          <w:szCs w:val="28"/>
        </w:rPr>
        <w:t>37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34.6%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55</w:t>
      </w:r>
      <w:r>
        <w:rPr>
          <w:rFonts w:hint="eastAsia"/>
          <w:sz w:val="28"/>
          <w:szCs w:val="28"/>
        </w:rPr>
        <w:t>岁以上教师</w:t>
      </w:r>
      <w:r>
        <w:rPr>
          <w:sz w:val="28"/>
          <w:szCs w:val="28"/>
        </w:rPr>
        <w:t>32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29.9%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（四）性别结构：男教师</w:t>
      </w:r>
      <w:r>
        <w:rPr>
          <w:sz w:val="28"/>
          <w:szCs w:val="28"/>
        </w:rPr>
        <w:t>83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77.6%</w:t>
      </w:r>
      <w:r>
        <w:rPr>
          <w:rFonts w:hint="eastAsia"/>
          <w:sz w:val="28"/>
          <w:szCs w:val="28"/>
        </w:rPr>
        <w:t>；女教师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人，占教师比例为</w:t>
      </w:r>
      <w:r>
        <w:rPr>
          <w:sz w:val="28"/>
          <w:szCs w:val="28"/>
        </w:rPr>
        <w:t>22.4%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firstLine="560"/>
        <w:rPr>
          <w:rFonts w:hint="eastAsia"/>
          <w:sz w:val="28"/>
          <w:szCs w:val="28"/>
        </w:rPr>
      </w:pPr>
    </w:p>
    <w:p>
      <w:pPr>
        <w:pStyle w:val="6"/>
        <w:ind w:firstLine="560"/>
        <w:rPr>
          <w:rFonts w:hint="eastAsia"/>
          <w:sz w:val="28"/>
          <w:szCs w:val="28"/>
        </w:rPr>
      </w:pPr>
    </w:p>
    <w:p>
      <w:pPr>
        <w:pStyle w:val="6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人事处</w:t>
      </w:r>
    </w:p>
    <w:p>
      <w:pPr>
        <w:pStyle w:val="6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2017年10月30日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20" w:firstLineChars="15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707D5"/>
    <w:multiLevelType w:val="multilevel"/>
    <w:tmpl w:val="59F707D5"/>
    <w:lvl w:ilvl="0" w:tentative="0">
      <w:start w:val="1"/>
      <w:numFmt w:val="japaneseCounting"/>
      <w:suff w:val="nothing"/>
      <w:lvlText w:val="（%1）"/>
      <w:lvlJc w:val="left"/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50E"/>
    <w:rsid w:val="0001669C"/>
    <w:rsid w:val="000A354E"/>
    <w:rsid w:val="001D4A0C"/>
    <w:rsid w:val="004937B1"/>
    <w:rsid w:val="004E02AD"/>
    <w:rsid w:val="0051364C"/>
    <w:rsid w:val="006D07DA"/>
    <w:rsid w:val="006E6972"/>
    <w:rsid w:val="00805E7F"/>
    <w:rsid w:val="00915C48"/>
    <w:rsid w:val="00A1550E"/>
    <w:rsid w:val="00A80864"/>
    <w:rsid w:val="00A91A21"/>
    <w:rsid w:val="00AB09F4"/>
    <w:rsid w:val="00C2167E"/>
    <w:rsid w:val="00D36FF8"/>
    <w:rsid w:val="00D51550"/>
    <w:rsid w:val="00E1575E"/>
    <w:rsid w:val="00E34CE8"/>
    <w:rsid w:val="00F91854"/>
    <w:rsid w:val="19132E3B"/>
    <w:rsid w:val="38E70AAE"/>
    <w:rsid w:val="547E4A25"/>
    <w:rsid w:val="69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99</Words>
  <Characters>565</Characters>
  <Lines>0</Lines>
  <Paragraphs>0</Paragraphs>
  <TotalTime>0</TotalTime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2017-10-31T01:05:00Z</dcterms:created>
  <dc:creator>THTF</dc:creator>
  <cp:lastModifiedBy>pc</cp:lastModifiedBy>
  <cp:lastPrinted>2017-10-31T01:50:30Z</cp:lastPrinted>
  <dcterms:modified xsi:type="dcterms:W3CDTF">2017-10-31T01:50:38Z</dcterms:modified>
  <dc:title>广州体育学校教师数量及结构（报校办）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